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DA8E" w14:textId="77777777" w:rsidR="003314FE" w:rsidRDefault="003314FE" w:rsidP="003314FE">
      <w:pPr>
        <w:rPr>
          <w:b/>
          <w:bCs/>
          <w:sz w:val="28"/>
          <w:szCs w:val="28"/>
        </w:rPr>
      </w:pPr>
      <w:r w:rsidRPr="00366DEB">
        <w:rPr>
          <w:b/>
          <w:bCs/>
          <w:sz w:val="28"/>
          <w:szCs w:val="28"/>
        </w:rPr>
        <w:t xml:space="preserve">Exercițiul </w:t>
      </w:r>
      <w:r>
        <w:rPr>
          <w:b/>
          <w:bCs/>
          <w:sz w:val="28"/>
          <w:szCs w:val="28"/>
        </w:rPr>
        <w:t>2 A</w:t>
      </w:r>
      <w:r w:rsidRPr="00366DEB">
        <w:rPr>
          <w:b/>
          <w:bCs/>
          <w:sz w:val="28"/>
          <w:szCs w:val="28"/>
        </w:rPr>
        <w:t xml:space="preserve"> – Compară hărți: scenarii diferite</w:t>
      </w:r>
    </w:p>
    <w:p w14:paraId="2C3E36BB" w14:textId="77777777" w:rsidR="003314FE" w:rsidRPr="00366DEB" w:rsidRDefault="003314FE" w:rsidP="003314FE">
      <w:pPr>
        <w:rPr>
          <w:b/>
          <w:bCs/>
          <w:sz w:val="28"/>
          <w:szCs w:val="28"/>
        </w:rPr>
      </w:pPr>
    </w:p>
    <w:p w14:paraId="69C65FCD" w14:textId="77777777" w:rsidR="003314FE" w:rsidRPr="00366DEB" w:rsidRDefault="003314FE" w:rsidP="003314FE">
      <w:pPr>
        <w:numPr>
          <w:ilvl w:val="0"/>
          <w:numId w:val="1"/>
        </w:numPr>
        <w:rPr>
          <w:sz w:val="28"/>
          <w:szCs w:val="28"/>
        </w:rPr>
      </w:pPr>
      <w:r w:rsidRPr="00366DEB">
        <w:rPr>
          <w:sz w:val="28"/>
          <w:szCs w:val="28"/>
        </w:rPr>
        <w:t xml:space="preserve">Creează două hărți pentru râul </w:t>
      </w:r>
      <w:r>
        <w:rPr>
          <w:sz w:val="28"/>
          <w:szCs w:val="28"/>
        </w:rPr>
        <w:t>Crișul Repede, secțiunea Oradea</w:t>
      </w:r>
      <w:r w:rsidRPr="00366DEB">
        <w:rPr>
          <w:sz w:val="28"/>
          <w:szCs w:val="28"/>
        </w:rPr>
        <w:t xml:space="preserve">: </w:t>
      </w:r>
    </w:p>
    <w:p w14:paraId="7A561A54" w14:textId="77777777" w:rsidR="003314FE" w:rsidRPr="00366DEB" w:rsidRDefault="003314FE" w:rsidP="003314FE">
      <w:pPr>
        <w:numPr>
          <w:ilvl w:val="1"/>
          <w:numId w:val="1"/>
        </w:numPr>
        <w:rPr>
          <w:sz w:val="28"/>
          <w:szCs w:val="28"/>
        </w:rPr>
      </w:pPr>
      <w:r w:rsidRPr="00366DEB">
        <w:rPr>
          <w:sz w:val="28"/>
          <w:szCs w:val="28"/>
        </w:rPr>
        <w:t xml:space="preserve">Harta A: Scenariu ridicat (10%) </w:t>
      </w:r>
    </w:p>
    <w:p w14:paraId="543D0712" w14:textId="77777777" w:rsidR="003314FE" w:rsidRPr="00366DEB" w:rsidRDefault="003314FE" w:rsidP="003314FE">
      <w:pPr>
        <w:numPr>
          <w:ilvl w:val="1"/>
          <w:numId w:val="1"/>
        </w:numPr>
        <w:rPr>
          <w:sz w:val="28"/>
          <w:szCs w:val="28"/>
        </w:rPr>
      </w:pPr>
      <w:r w:rsidRPr="00366DEB">
        <w:rPr>
          <w:sz w:val="28"/>
          <w:szCs w:val="28"/>
        </w:rPr>
        <w:t>Harta B: Scenariu mediu (1%)</w:t>
      </w:r>
    </w:p>
    <w:p w14:paraId="44450F70" w14:textId="77777777" w:rsidR="003314FE" w:rsidRPr="00366DEB" w:rsidRDefault="003314FE" w:rsidP="003314FE">
      <w:pPr>
        <w:numPr>
          <w:ilvl w:val="0"/>
          <w:numId w:val="1"/>
        </w:numPr>
        <w:rPr>
          <w:sz w:val="28"/>
          <w:szCs w:val="28"/>
        </w:rPr>
      </w:pPr>
      <w:r w:rsidRPr="00366DEB">
        <w:rPr>
          <w:sz w:val="28"/>
          <w:szCs w:val="28"/>
        </w:rPr>
        <w:t xml:space="preserve">Exportă ambele hărți (PNG). </w:t>
      </w:r>
    </w:p>
    <w:p w14:paraId="286E039F" w14:textId="77777777" w:rsidR="003314FE" w:rsidRPr="00366DEB" w:rsidRDefault="003314FE" w:rsidP="003314FE">
      <w:pPr>
        <w:numPr>
          <w:ilvl w:val="0"/>
          <w:numId w:val="1"/>
        </w:numPr>
        <w:rPr>
          <w:sz w:val="28"/>
          <w:szCs w:val="28"/>
        </w:rPr>
      </w:pPr>
      <w:r w:rsidRPr="00366DEB">
        <w:rPr>
          <w:sz w:val="28"/>
          <w:szCs w:val="28"/>
        </w:rPr>
        <w:t>Completează tabelul:</w:t>
      </w:r>
    </w:p>
    <w:tbl>
      <w:tblPr>
        <w:tblStyle w:val="Tabelgril"/>
        <w:tblW w:w="8905" w:type="dxa"/>
        <w:tblLook w:val="04A0" w:firstRow="1" w:lastRow="0" w:firstColumn="1" w:lastColumn="0" w:noHBand="0" w:noVBand="1"/>
      </w:tblPr>
      <w:tblGrid>
        <w:gridCol w:w="1165"/>
        <w:gridCol w:w="1939"/>
        <w:gridCol w:w="2631"/>
        <w:gridCol w:w="3170"/>
      </w:tblGrid>
      <w:tr w:rsidR="003314FE" w:rsidRPr="00366DEB" w14:paraId="745E9058" w14:textId="77777777" w:rsidTr="00295506">
        <w:tc>
          <w:tcPr>
            <w:tcW w:w="1165" w:type="dxa"/>
            <w:noWrap/>
            <w:hideMark/>
          </w:tcPr>
          <w:p w14:paraId="1F8DACA0" w14:textId="77777777" w:rsidR="003314FE" w:rsidRPr="00366DEB" w:rsidRDefault="003314FE" w:rsidP="002955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66DEB">
              <w:rPr>
                <w:b/>
                <w:bCs/>
                <w:sz w:val="24"/>
                <w:szCs w:val="24"/>
              </w:rPr>
              <w:t>Scenariu</w:t>
            </w:r>
          </w:p>
        </w:tc>
        <w:tc>
          <w:tcPr>
            <w:tcW w:w="0" w:type="auto"/>
            <w:noWrap/>
            <w:hideMark/>
          </w:tcPr>
          <w:p w14:paraId="19244301" w14:textId="77777777" w:rsidR="003314FE" w:rsidRPr="00366DEB" w:rsidRDefault="003314FE" w:rsidP="002955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Cartiere afectate</w:t>
            </w:r>
          </w:p>
        </w:tc>
        <w:tc>
          <w:tcPr>
            <w:tcW w:w="0" w:type="auto"/>
            <w:noWrap/>
            <w:hideMark/>
          </w:tcPr>
          <w:p w14:paraId="1F2B3EC7" w14:textId="77777777" w:rsidR="003314FE" w:rsidRPr="00366DEB" w:rsidRDefault="003314FE" w:rsidP="002955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66DEB">
              <w:rPr>
                <w:b/>
                <w:bCs/>
                <w:sz w:val="24"/>
                <w:szCs w:val="24"/>
              </w:rPr>
              <w:t>Suprafață estimată (ha)</w:t>
            </w:r>
          </w:p>
        </w:tc>
        <w:tc>
          <w:tcPr>
            <w:tcW w:w="3170" w:type="dxa"/>
            <w:noWrap/>
            <w:hideMark/>
          </w:tcPr>
          <w:p w14:paraId="591421B9" w14:textId="77777777" w:rsidR="003314FE" w:rsidRPr="00366DEB" w:rsidRDefault="003314FE" w:rsidP="002955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66DEB">
              <w:rPr>
                <w:b/>
                <w:bCs/>
                <w:sz w:val="24"/>
                <w:szCs w:val="24"/>
              </w:rPr>
              <w:t>Observații antropice (ex: construcții, defrișări)</w:t>
            </w:r>
          </w:p>
        </w:tc>
      </w:tr>
      <w:tr w:rsidR="003314FE" w:rsidRPr="00366DEB" w14:paraId="155315E9" w14:textId="77777777" w:rsidTr="00295506">
        <w:tc>
          <w:tcPr>
            <w:tcW w:w="1165" w:type="dxa"/>
            <w:hideMark/>
          </w:tcPr>
          <w:p w14:paraId="6AD46D83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  <w:r w:rsidRPr="00366DEB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14:paraId="727A2A01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3AA6C76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170" w:type="dxa"/>
            <w:hideMark/>
          </w:tcPr>
          <w:p w14:paraId="4C0FCDB2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3314FE" w:rsidRPr="00366DEB" w14:paraId="08F36076" w14:textId="77777777" w:rsidTr="00295506">
        <w:tc>
          <w:tcPr>
            <w:tcW w:w="1165" w:type="dxa"/>
            <w:hideMark/>
          </w:tcPr>
          <w:p w14:paraId="2F7C42DE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  <w:r w:rsidRPr="00366DEB">
              <w:rPr>
                <w:sz w:val="24"/>
                <w:szCs w:val="24"/>
              </w:rPr>
              <w:t>1%</w:t>
            </w:r>
          </w:p>
        </w:tc>
        <w:tc>
          <w:tcPr>
            <w:tcW w:w="0" w:type="auto"/>
            <w:hideMark/>
          </w:tcPr>
          <w:p w14:paraId="4D1E1377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DDADC0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170" w:type="dxa"/>
            <w:hideMark/>
          </w:tcPr>
          <w:p w14:paraId="745F5957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7BC83A19" w14:textId="77777777" w:rsidR="003314FE" w:rsidRDefault="003314FE" w:rsidP="003314FE">
      <w:pPr>
        <w:rPr>
          <w:sz w:val="24"/>
          <w:szCs w:val="24"/>
        </w:rPr>
      </w:pPr>
    </w:p>
    <w:p w14:paraId="4B69C9DE" w14:textId="77777777" w:rsidR="003314FE" w:rsidRDefault="003314FE" w:rsidP="003314FE">
      <w:pPr>
        <w:rPr>
          <w:b/>
          <w:bCs/>
          <w:sz w:val="28"/>
          <w:szCs w:val="28"/>
        </w:rPr>
      </w:pPr>
    </w:p>
    <w:p w14:paraId="34721BFF" w14:textId="77777777" w:rsidR="003314FE" w:rsidRDefault="003314FE" w:rsidP="003314FE">
      <w:pPr>
        <w:rPr>
          <w:b/>
          <w:bCs/>
          <w:sz w:val="28"/>
          <w:szCs w:val="28"/>
        </w:rPr>
      </w:pPr>
    </w:p>
    <w:p w14:paraId="18A8D104" w14:textId="77777777" w:rsidR="003314FE" w:rsidRDefault="003314FE" w:rsidP="003314FE">
      <w:pPr>
        <w:rPr>
          <w:b/>
          <w:bCs/>
          <w:sz w:val="28"/>
          <w:szCs w:val="28"/>
        </w:rPr>
      </w:pPr>
      <w:r w:rsidRPr="00366DEB">
        <w:rPr>
          <w:b/>
          <w:bCs/>
          <w:sz w:val="28"/>
          <w:szCs w:val="28"/>
        </w:rPr>
        <w:t xml:space="preserve">Exercițiul </w:t>
      </w:r>
      <w:r>
        <w:rPr>
          <w:b/>
          <w:bCs/>
          <w:sz w:val="28"/>
          <w:szCs w:val="28"/>
        </w:rPr>
        <w:t>2 B</w:t>
      </w:r>
      <w:r w:rsidRPr="00366DEB">
        <w:rPr>
          <w:b/>
          <w:bCs/>
          <w:sz w:val="28"/>
          <w:szCs w:val="28"/>
        </w:rPr>
        <w:t xml:space="preserve"> – Compară hărți: scenarii diferite</w:t>
      </w:r>
    </w:p>
    <w:p w14:paraId="1F6755F4" w14:textId="77777777" w:rsidR="003314FE" w:rsidRPr="00366DEB" w:rsidRDefault="003314FE" w:rsidP="003314FE">
      <w:pPr>
        <w:rPr>
          <w:b/>
          <w:bCs/>
          <w:sz w:val="28"/>
          <w:szCs w:val="28"/>
        </w:rPr>
      </w:pPr>
    </w:p>
    <w:p w14:paraId="5A5940C3" w14:textId="77777777" w:rsidR="003314FE" w:rsidRPr="00366DEB" w:rsidRDefault="003314FE" w:rsidP="003314FE">
      <w:pPr>
        <w:numPr>
          <w:ilvl w:val="0"/>
          <w:numId w:val="2"/>
        </w:numPr>
        <w:rPr>
          <w:sz w:val="28"/>
          <w:szCs w:val="28"/>
        </w:rPr>
      </w:pPr>
      <w:r w:rsidRPr="00366DEB">
        <w:rPr>
          <w:sz w:val="28"/>
          <w:szCs w:val="28"/>
        </w:rPr>
        <w:t xml:space="preserve">Creează două hărți pentru râul </w:t>
      </w:r>
      <w:r>
        <w:rPr>
          <w:sz w:val="28"/>
          <w:szCs w:val="28"/>
        </w:rPr>
        <w:t>Someșul Mic, secțiunea Cluj Napoca</w:t>
      </w:r>
      <w:r w:rsidRPr="00366DEB">
        <w:rPr>
          <w:sz w:val="28"/>
          <w:szCs w:val="28"/>
        </w:rPr>
        <w:t xml:space="preserve">: </w:t>
      </w:r>
    </w:p>
    <w:p w14:paraId="2D1671DA" w14:textId="77777777" w:rsidR="003314FE" w:rsidRPr="00366DEB" w:rsidRDefault="003314FE" w:rsidP="003314FE">
      <w:pPr>
        <w:numPr>
          <w:ilvl w:val="1"/>
          <w:numId w:val="2"/>
        </w:numPr>
        <w:rPr>
          <w:sz w:val="28"/>
          <w:szCs w:val="28"/>
        </w:rPr>
      </w:pPr>
      <w:r w:rsidRPr="00366DEB">
        <w:rPr>
          <w:sz w:val="28"/>
          <w:szCs w:val="28"/>
        </w:rPr>
        <w:t xml:space="preserve">Harta A: Scenariu ridicat (10%) </w:t>
      </w:r>
    </w:p>
    <w:p w14:paraId="511A7915" w14:textId="77777777" w:rsidR="003314FE" w:rsidRPr="00366DEB" w:rsidRDefault="003314FE" w:rsidP="003314FE">
      <w:pPr>
        <w:numPr>
          <w:ilvl w:val="1"/>
          <w:numId w:val="2"/>
        </w:numPr>
        <w:rPr>
          <w:sz w:val="28"/>
          <w:szCs w:val="28"/>
        </w:rPr>
      </w:pPr>
      <w:r w:rsidRPr="00366DEB">
        <w:rPr>
          <w:sz w:val="28"/>
          <w:szCs w:val="28"/>
        </w:rPr>
        <w:t>Harta B: Scenariu mediu (1%)</w:t>
      </w:r>
    </w:p>
    <w:p w14:paraId="7FA40001" w14:textId="77777777" w:rsidR="003314FE" w:rsidRPr="00366DEB" w:rsidRDefault="003314FE" w:rsidP="003314FE">
      <w:pPr>
        <w:numPr>
          <w:ilvl w:val="0"/>
          <w:numId w:val="2"/>
        </w:numPr>
        <w:rPr>
          <w:sz w:val="28"/>
          <w:szCs w:val="28"/>
        </w:rPr>
      </w:pPr>
      <w:r w:rsidRPr="00366DEB">
        <w:rPr>
          <w:sz w:val="28"/>
          <w:szCs w:val="28"/>
        </w:rPr>
        <w:t xml:space="preserve">Exportă ambele hărți (PNG). </w:t>
      </w:r>
    </w:p>
    <w:p w14:paraId="51A11D59" w14:textId="77777777" w:rsidR="003314FE" w:rsidRPr="00366DEB" w:rsidRDefault="003314FE" w:rsidP="003314FE">
      <w:pPr>
        <w:numPr>
          <w:ilvl w:val="0"/>
          <w:numId w:val="2"/>
        </w:numPr>
        <w:rPr>
          <w:sz w:val="28"/>
          <w:szCs w:val="28"/>
        </w:rPr>
      </w:pPr>
      <w:r w:rsidRPr="00366DEB">
        <w:rPr>
          <w:sz w:val="28"/>
          <w:szCs w:val="28"/>
        </w:rPr>
        <w:t>Completează tabelul:</w:t>
      </w:r>
    </w:p>
    <w:tbl>
      <w:tblPr>
        <w:tblStyle w:val="Tabelgril"/>
        <w:tblW w:w="8905" w:type="dxa"/>
        <w:tblLook w:val="04A0" w:firstRow="1" w:lastRow="0" w:firstColumn="1" w:lastColumn="0" w:noHBand="0" w:noVBand="1"/>
      </w:tblPr>
      <w:tblGrid>
        <w:gridCol w:w="1165"/>
        <w:gridCol w:w="1939"/>
        <w:gridCol w:w="2631"/>
        <w:gridCol w:w="3170"/>
      </w:tblGrid>
      <w:tr w:rsidR="003314FE" w:rsidRPr="00366DEB" w14:paraId="064AFFC1" w14:textId="77777777" w:rsidTr="00295506">
        <w:tc>
          <w:tcPr>
            <w:tcW w:w="1165" w:type="dxa"/>
            <w:noWrap/>
            <w:hideMark/>
          </w:tcPr>
          <w:p w14:paraId="2CEFCA42" w14:textId="77777777" w:rsidR="003314FE" w:rsidRPr="00366DEB" w:rsidRDefault="003314FE" w:rsidP="002955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66DEB">
              <w:rPr>
                <w:b/>
                <w:bCs/>
                <w:sz w:val="24"/>
                <w:szCs w:val="24"/>
              </w:rPr>
              <w:t>Scenariu</w:t>
            </w:r>
          </w:p>
        </w:tc>
        <w:tc>
          <w:tcPr>
            <w:tcW w:w="0" w:type="auto"/>
            <w:noWrap/>
            <w:hideMark/>
          </w:tcPr>
          <w:p w14:paraId="062F012C" w14:textId="77777777" w:rsidR="003314FE" w:rsidRPr="00366DEB" w:rsidRDefault="003314FE" w:rsidP="002955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Cartiere afectate</w:t>
            </w:r>
          </w:p>
        </w:tc>
        <w:tc>
          <w:tcPr>
            <w:tcW w:w="0" w:type="auto"/>
            <w:noWrap/>
            <w:hideMark/>
          </w:tcPr>
          <w:p w14:paraId="544CBB7E" w14:textId="77777777" w:rsidR="003314FE" w:rsidRPr="00366DEB" w:rsidRDefault="003314FE" w:rsidP="002955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66DEB">
              <w:rPr>
                <w:b/>
                <w:bCs/>
                <w:sz w:val="24"/>
                <w:szCs w:val="24"/>
              </w:rPr>
              <w:t>Suprafață estimată (ha)</w:t>
            </w:r>
          </w:p>
        </w:tc>
        <w:tc>
          <w:tcPr>
            <w:tcW w:w="3170" w:type="dxa"/>
            <w:noWrap/>
            <w:hideMark/>
          </w:tcPr>
          <w:p w14:paraId="1EC1A7B1" w14:textId="77777777" w:rsidR="003314FE" w:rsidRPr="00366DEB" w:rsidRDefault="003314FE" w:rsidP="0029550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66DEB">
              <w:rPr>
                <w:b/>
                <w:bCs/>
                <w:sz w:val="24"/>
                <w:szCs w:val="24"/>
              </w:rPr>
              <w:t>Observații antropice (ex: construcții, defrișări)</w:t>
            </w:r>
          </w:p>
        </w:tc>
      </w:tr>
      <w:tr w:rsidR="003314FE" w:rsidRPr="00366DEB" w14:paraId="06C3FBA2" w14:textId="77777777" w:rsidTr="00295506">
        <w:tc>
          <w:tcPr>
            <w:tcW w:w="1165" w:type="dxa"/>
            <w:hideMark/>
          </w:tcPr>
          <w:p w14:paraId="06424969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  <w:r w:rsidRPr="00366DEB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14:paraId="380700C2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B4F47B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170" w:type="dxa"/>
            <w:hideMark/>
          </w:tcPr>
          <w:p w14:paraId="5C140300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3314FE" w:rsidRPr="00366DEB" w14:paraId="084772A7" w14:textId="77777777" w:rsidTr="00295506">
        <w:tc>
          <w:tcPr>
            <w:tcW w:w="1165" w:type="dxa"/>
            <w:hideMark/>
          </w:tcPr>
          <w:p w14:paraId="27992728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  <w:r w:rsidRPr="00366DEB">
              <w:rPr>
                <w:sz w:val="24"/>
                <w:szCs w:val="24"/>
              </w:rPr>
              <w:t>1%</w:t>
            </w:r>
          </w:p>
        </w:tc>
        <w:tc>
          <w:tcPr>
            <w:tcW w:w="0" w:type="auto"/>
            <w:hideMark/>
          </w:tcPr>
          <w:p w14:paraId="397FF0F0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4B04FF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170" w:type="dxa"/>
            <w:hideMark/>
          </w:tcPr>
          <w:p w14:paraId="650B945C" w14:textId="77777777" w:rsidR="003314FE" w:rsidRPr="00366DEB" w:rsidRDefault="003314FE" w:rsidP="002955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3806335B" w14:textId="77777777" w:rsidR="003314FE" w:rsidRDefault="003314FE" w:rsidP="003314FE">
      <w:pPr>
        <w:rPr>
          <w:sz w:val="24"/>
          <w:szCs w:val="24"/>
        </w:rPr>
      </w:pPr>
    </w:p>
    <w:p w14:paraId="7243783C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3223"/>
    <w:multiLevelType w:val="multilevel"/>
    <w:tmpl w:val="10DE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A652C"/>
    <w:multiLevelType w:val="multilevel"/>
    <w:tmpl w:val="10DE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828325">
    <w:abstractNumId w:val="1"/>
  </w:num>
  <w:num w:numId="2" w16cid:durableId="64319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FE"/>
    <w:rsid w:val="001A2348"/>
    <w:rsid w:val="003314FE"/>
    <w:rsid w:val="0060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B09E"/>
  <w15:chartTrackingRefBased/>
  <w15:docId w15:val="{E269FB49-F339-4EA9-BC53-75195038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FE"/>
  </w:style>
  <w:style w:type="paragraph" w:styleId="Titlu1">
    <w:name w:val="heading 1"/>
    <w:basedOn w:val="Normal"/>
    <w:next w:val="Normal"/>
    <w:link w:val="Titlu1Caracter"/>
    <w:uiPriority w:val="9"/>
    <w:qFormat/>
    <w:rsid w:val="0033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3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14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3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314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31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31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31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31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314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314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314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314FE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314FE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314F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314F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314F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314F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3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3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3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3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3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314F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314F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314FE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314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314FE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314FE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33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596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2025-11-06T14:11:00Z</dcterms:created>
  <dcterms:modified xsi:type="dcterms:W3CDTF">2025-11-06T14:12:00Z</dcterms:modified>
</cp:coreProperties>
</file>