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324C" w14:textId="77777777" w:rsidR="00467C6A" w:rsidRPr="00467C6A" w:rsidRDefault="00467C6A" w:rsidP="00467C6A">
      <w:pPr>
        <w:rPr>
          <w:b/>
          <w:bCs/>
        </w:rPr>
      </w:pPr>
      <w:r w:rsidRPr="00467C6A">
        <w:rPr>
          <w:b/>
          <w:bCs/>
        </w:rPr>
        <w:t>Fișă de lucru – „Europa economică”</w:t>
      </w:r>
    </w:p>
    <w:p w14:paraId="0EE97431" w14:textId="77777777" w:rsidR="00467C6A" w:rsidRPr="00467C6A" w:rsidRDefault="00467C6A" w:rsidP="00467C6A">
      <w:r w:rsidRPr="00467C6A">
        <w:rPr>
          <w:b/>
          <w:bCs/>
        </w:rPr>
        <w:t>Clasa:</w:t>
      </w:r>
      <w:r w:rsidRPr="00467C6A">
        <w:t xml:space="preserve"> a X-a</w:t>
      </w:r>
      <w:r w:rsidRPr="00467C6A">
        <w:br/>
      </w:r>
      <w:r w:rsidRPr="00467C6A">
        <w:rPr>
          <w:b/>
          <w:bCs/>
        </w:rPr>
        <w:t>Durata:</w:t>
      </w:r>
      <w:r w:rsidRPr="00467C6A">
        <w:t xml:space="preserve"> 50 min</w:t>
      </w:r>
      <w:r w:rsidRPr="00467C6A">
        <w:br/>
      </w:r>
      <w:r w:rsidRPr="00467C6A">
        <w:rPr>
          <w:b/>
          <w:bCs/>
        </w:rPr>
        <w:t>Scop:</w:t>
      </w:r>
      <w:r w:rsidRPr="00467C6A">
        <w:t xml:space="preserve"> Consolidarea cunoștințelor despre regiunile economice ale Europei</w:t>
      </w:r>
    </w:p>
    <w:p w14:paraId="2D1B2277" w14:textId="77777777" w:rsidR="00467C6A" w:rsidRPr="00467C6A" w:rsidRDefault="00467C6A" w:rsidP="00467C6A">
      <w:pPr>
        <w:rPr>
          <w:b/>
          <w:bCs/>
        </w:rPr>
      </w:pPr>
      <w:r w:rsidRPr="00467C6A">
        <w:rPr>
          <w:b/>
          <w:bCs/>
        </w:rPr>
        <w:t>Sarcini de lucru:</w:t>
      </w:r>
    </w:p>
    <w:p w14:paraId="0505FE95" w14:textId="77777777" w:rsidR="00467C6A" w:rsidRPr="00467C6A" w:rsidRDefault="00467C6A" w:rsidP="00467C6A">
      <w:pPr>
        <w:numPr>
          <w:ilvl w:val="0"/>
          <w:numId w:val="1"/>
        </w:numPr>
      </w:pPr>
      <w:r w:rsidRPr="00467C6A">
        <w:t xml:space="preserve">Accesează harta interactivă „Europa economică” (Google </w:t>
      </w:r>
      <w:proofErr w:type="spellStart"/>
      <w:r w:rsidRPr="00467C6A">
        <w:t>My</w:t>
      </w:r>
      <w:proofErr w:type="spellEnd"/>
      <w:r w:rsidRPr="00467C6A">
        <w:t xml:space="preserve"> Maps).</w:t>
      </w:r>
    </w:p>
    <w:p w14:paraId="52045B51" w14:textId="77777777" w:rsidR="00467C6A" w:rsidRPr="00467C6A" w:rsidRDefault="00467C6A" w:rsidP="00467C6A">
      <w:pPr>
        <w:numPr>
          <w:ilvl w:val="0"/>
          <w:numId w:val="1"/>
        </w:numPr>
      </w:pPr>
      <w:r w:rsidRPr="00467C6A">
        <w:t xml:space="preserve">Alege </w:t>
      </w:r>
      <w:r w:rsidRPr="00467C6A">
        <w:rPr>
          <w:b/>
          <w:bCs/>
        </w:rPr>
        <w:t>două regiuni industriale</w:t>
      </w:r>
      <w:r w:rsidRPr="00467C6A">
        <w:t xml:space="preserve"> și notează:</w:t>
      </w:r>
    </w:p>
    <w:p w14:paraId="0C300D51" w14:textId="77777777" w:rsidR="00467C6A" w:rsidRPr="00467C6A" w:rsidRDefault="00467C6A" w:rsidP="00467C6A">
      <w:pPr>
        <w:numPr>
          <w:ilvl w:val="1"/>
          <w:numId w:val="1"/>
        </w:numPr>
      </w:pPr>
      <w:r w:rsidRPr="00467C6A">
        <w:t>Țara / orașele principale;</w:t>
      </w:r>
    </w:p>
    <w:p w14:paraId="2A7B9C91" w14:textId="77777777" w:rsidR="00467C6A" w:rsidRPr="00467C6A" w:rsidRDefault="00467C6A" w:rsidP="00467C6A">
      <w:pPr>
        <w:numPr>
          <w:ilvl w:val="1"/>
          <w:numId w:val="1"/>
        </w:numPr>
      </w:pPr>
      <w:r w:rsidRPr="00467C6A">
        <w:t>Domeniile economice dominante;</w:t>
      </w:r>
    </w:p>
    <w:p w14:paraId="63322CBB" w14:textId="77777777" w:rsidR="00467C6A" w:rsidRPr="00467C6A" w:rsidRDefault="00467C6A" w:rsidP="00467C6A">
      <w:pPr>
        <w:numPr>
          <w:ilvl w:val="1"/>
          <w:numId w:val="1"/>
        </w:numPr>
      </w:pPr>
      <w:r w:rsidRPr="00467C6A">
        <w:t>Factorii naturali și umani favorizanți.</w:t>
      </w:r>
    </w:p>
    <w:p w14:paraId="16EAFBC5" w14:textId="77777777" w:rsidR="00467C6A" w:rsidRPr="00467C6A" w:rsidRDefault="00467C6A" w:rsidP="00467C6A">
      <w:pPr>
        <w:numPr>
          <w:ilvl w:val="0"/>
          <w:numId w:val="1"/>
        </w:numPr>
      </w:pPr>
      <w:r w:rsidRPr="00467C6A">
        <w:t>Compară o regiune din Nordul Europei cu una din Sud (indicatori: PIB, nivel tehnologic, turism, agricultură).</w:t>
      </w:r>
    </w:p>
    <w:p w14:paraId="4FC97561" w14:textId="77777777" w:rsidR="00467C6A" w:rsidRPr="00467C6A" w:rsidRDefault="00467C6A" w:rsidP="00467C6A">
      <w:pPr>
        <w:numPr>
          <w:ilvl w:val="0"/>
          <w:numId w:val="1"/>
        </w:numPr>
      </w:pPr>
      <w:r w:rsidRPr="00467C6A">
        <w:t>Explică în 3–4 rânduri de ce există diferențe între aceste regiuni.</w:t>
      </w:r>
    </w:p>
    <w:p w14:paraId="7EA8E8A5" w14:textId="77777777" w:rsidR="00467C6A" w:rsidRPr="00467C6A" w:rsidRDefault="00467C6A" w:rsidP="00467C6A">
      <w:pPr>
        <w:numPr>
          <w:ilvl w:val="0"/>
          <w:numId w:val="1"/>
        </w:numPr>
      </w:pPr>
      <w:r w:rsidRPr="00467C6A">
        <w:t>(Extensie digitală) – Adaugă pe hartă un marcaj nou cu o descriere a unei regiuni economice locale (România).</w:t>
      </w:r>
    </w:p>
    <w:p w14:paraId="4B0FF9E6" w14:textId="77777777" w:rsidR="001A2348" w:rsidRDefault="001A2348"/>
    <w:sectPr w:rsidR="001A2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C0C45"/>
    <w:multiLevelType w:val="multilevel"/>
    <w:tmpl w:val="CE5AF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82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6A"/>
    <w:rsid w:val="001A2348"/>
    <w:rsid w:val="00467C6A"/>
    <w:rsid w:val="0075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FE0B7"/>
  <w15:chartTrackingRefBased/>
  <w15:docId w15:val="{4D496356-73B6-49ED-827D-2D63552F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67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67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7C6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67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67C6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67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67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67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67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67C6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6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7C6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67C6A"/>
    <w:rPr>
      <w:rFonts w:eastAsiaTheme="majorEastAsia" w:cstheme="majorBidi"/>
      <w:i/>
      <w:iCs/>
      <w:color w:val="2E74B5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67C6A"/>
    <w:rPr>
      <w:rFonts w:eastAsiaTheme="majorEastAsia" w:cstheme="majorBidi"/>
      <w:color w:val="2E74B5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67C6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67C6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67C6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67C6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67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6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67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67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67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67C6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67C6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67C6A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67C6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67C6A"/>
    <w:rPr>
      <w:i/>
      <w:iCs/>
      <w:color w:val="2E74B5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67C6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553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"SCOALA GIMNAZIALA ""ION CREANGA"", ORAS TARGU NEAMT"</dc:creator>
  <cp:keywords/>
  <dc:description/>
  <cp:lastModifiedBy>"SCOALA GIMNAZIALA ""ION CREANGA"", ORAS TARGU NEAMT"</cp:lastModifiedBy>
  <cp:revision>1</cp:revision>
  <dcterms:created xsi:type="dcterms:W3CDTF">2025-10-26T13:28:00Z</dcterms:created>
  <dcterms:modified xsi:type="dcterms:W3CDTF">2025-10-26T13:29:00Z</dcterms:modified>
</cp:coreProperties>
</file>